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1. Нижні та верхні планети. За особливостями свого видимого руху на небесній сфері планети поділяються на дві групи: нижні (Меркурій, Венера) і верхні (Марс, Юпітер, Сатурн, Уран, Нептун і Плутон). Рух верхніх і нижніх планет небесною сферою відбувається по-різному.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Меркурій і Венера перебувають на небі або в тих же сузір'ях, що й Сонце, або в сусідніх. При цьому вони можуть знаходитись як на захід, так і на схід від нього, але не далі 28° (Меркурій) і 48° (Венера).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Найбільше кутове відхилення планети від Сонця на схід нази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вається найбільшою східною елонгацією (з лат. - «відда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ляюся»), на захід - найбільшою західною елонгацією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При східній елонгації планету видно на заході у променях вечірньої заграви незабаром після заходу Сон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ця через деякий час вона також заходить. Потім, переміщую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чись зворотним рухом (зі сходу на захід, проти видимо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го руху Сонця), спочатку повільно, а потім все швидше планета починає наближати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ся до Сонця, ховається в його променях і стає невидимою. В цей час планета проходить між Землею та Сонцем і настає її нижнє сполучення із Сонцем.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Через деякий час після нижнього сполучення планета знову стає ви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димою, але вже на сході, в променях ранкової зорі, незадовго перед появою Сонця. Далі, продовжуючи переміщен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ня зворотним рухом, планета досягає найбільшої західної елонгації, зу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пиняється на деякий час і знову продовжує рух, але вже прямий, у на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прямку до Сонця.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Повернувшись до Сонця, планета незабаром зникає в його проме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нях і знову стає невидимою. В цей час вона проходить за Сонцем, і відбувається її верхнє сполучення, після якого через деякий час вона знову стає видимою на заході в про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менях вечірньої заграви. Далі цикл повторюється.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Таким чином, нижні планети, подібно до маятника, «коливають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ся» відносно Сонця.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Інакше відбувається видимий рух верхніх планет. Коли верхню планету видно після заходу Сон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ця на західному небосхилі, вона переміщується серед зір прямим рухом, тобто з заходу на схід, як і Сонце. Але швидкість її руху мен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ша, ніж у Сонця, тому Сонце наздо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ганяє планету, і вона на деякий час перестає бути видимою.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Потім, коли Сонце обжене пла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нету, вона стає видимою на сході перед появою Сонця. Швидкість її прямого руху поступово змен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шується, планета зупиняється, потім починає переміщення зво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ротним рухом зі сходу на захід, причому її траєкторія нагадує петлю.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В середині дуги свого зворотного руху планета знаходиться в сузір'ї, протилежному Сонцю; таке її положення називається про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тистоянням.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Через деякий час планета знову зупиняється, змінює напрямок сво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го руху на прямий, знову з заходу на схід. Згодом її наздоганяє Сонце, вона перестає бути видимою - і цикл руху починається спочатку.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В середині дуги свого прямого руху, під час періоду невидимості, планета знаходиться в одному сузір'ї з Сонцем, і таке її положення на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зивається сполученням із Сонцем.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Розташування планети на 90° на схід від Сонця називається східною квадратурою, на 90° на захід - західною квад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ратурою.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Всі вищеописані особливі положення планет відносно Сонця нази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ваються конфігураціями.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Проміжок часу S між двома послідовними однаковими конфігу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раціями планети називається її синодичним періодом обертання.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Для Меркурія він становить 116 діб, для Венери - 584 доби, для Марса, Юпітера і Сатурна відповідно - 780, 399 і 378 діб.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Особливості руху планет пов'язані з тим, що ми спостерігаємо їхній рух із Землі, яка також обертається навколо Сонця. Отже, петля в русі верхньої планети - це відображення руху Землі по орбіті, і чим далі планета, тим менший розмір петлі. Ширина петлі зворотного руху Марса дорівнює 15°, Юпітера - 10°, Сатурна - 7°.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2. Закони Кеплера. Використовуючи дані Птолемея, М. Коперник визначив відносні відстані (в радіусах орбіти Землі) кожної з планет від Сонця, а також їхні сидеричні (відносно зір) періоди обертання навколо Сонця. Це дало змогу Йогану Кеплеру (1618-1621) встановити три закони руху планет.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І. Кожна з планет рухається навколо Сонця по еліпсу, в од-ому з фокусів якого знаходиться Сонце.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lastRenderedPageBreak/>
        <w:t>Еліпс - це замкнена крива, сума відстаней до кожної точки якої від фокусів F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vertAlign w:val="subscript"/>
          <w:lang w:eastAsia="uk-UA"/>
        </w:rPr>
        <w:t>1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 і F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vertAlign w:val="subscript"/>
          <w:lang w:eastAsia="uk-UA"/>
        </w:rPr>
        <w:t>2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 рівна його великій осі, тобто 2а, де а - велика піввісь еліпса.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Якщо Сонце перебуває у фокусі F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vertAlign w:val="subscript"/>
          <w:lang w:eastAsia="uk-UA"/>
        </w:rPr>
        <w:t>1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 a планета у точці Р, то відрізок прямої F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vertAlign w:val="subscript"/>
          <w:lang w:eastAsia="uk-UA"/>
        </w:rPr>
        <w:t>1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P називається радіусом-вектором планети.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Відношення е = с/а, де с - відстань від фокуса еліпса до його центра, називається ексцентриситетом еліпса. Ексцентриситет визначає відхилення еліпса (ступінь його витягнутості) від кола, для якого е = 0,0167.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Орбіти планет у Сонячній системі дуже мало відрізняються від колових. Так, найменший ексцентриситет має орбіта Венери: е = 0,007; найбільший - орбіта Плутона: е = 0,249; ексцентриситет земної орбіти становить е = 0,0167.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Найближча до Сонця точка планетної орбіти П називається п е р й -в л і є м , найдальша точка орбіти А- афелієм.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II. Радіус-вектор планети за однакові інтервали часу описує рівновеликі площі.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З цього закону випливає важливий висновок: оскільки площі 1 і 2 рівні, то по дузі P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vertAlign w:val="subscript"/>
          <w:lang w:eastAsia="uk-UA"/>
        </w:rPr>
        <w:t>1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P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vertAlign w:val="subscript"/>
          <w:lang w:eastAsia="uk-UA"/>
        </w:rPr>
        <w:t>2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 планета рухається з більшою швидкістю, ніж по дузі Р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vertAlign w:val="subscript"/>
          <w:lang w:eastAsia="uk-UA"/>
        </w:rPr>
        <w:t>3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Р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vertAlign w:val="subscript"/>
          <w:lang w:eastAsia="uk-UA"/>
        </w:rPr>
        <w:t>4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 тобто швидкість планети найбільша в пе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ригелії П і найменша в афелії А.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III. Квадрати сидеричних періодів обертання планет відносяться як куби великих півосей їхніх орбіт.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Якщо сидеричні періоди обертання двох планет позначити Т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vertAlign w:val="subscript"/>
          <w:lang w:eastAsia="uk-UA"/>
        </w:rPr>
        <w:t>1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 і Т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vertAlign w:val="subscript"/>
          <w:lang w:eastAsia="uk-UA"/>
        </w:rPr>
        <w:t>2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, а великі півосі еліпсів - відповідно а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vertAlign w:val="subscript"/>
          <w:lang w:eastAsia="uk-UA"/>
        </w:rPr>
        <w:t>1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 і а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vertAlign w:val="subscript"/>
          <w:lang w:eastAsia="uk-UA"/>
        </w:rPr>
        <w:t>2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, то третій закон Кеплера має ви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гляд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Закони Кеплера справедливі не лише для планет, а й для їхніх супутників, як природних, так і штучних.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 1687 р. І. Ньютон, розглядаючи задачу взаємного притягання небесних тіл, точніше сформулював третій закон Кеплера для випад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ку, коли планета з масою М має супутник з масою m. Наприклад, для руху Землі навколо Сонця (сидеричний період Т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vertAlign w:val="subscript"/>
          <w:lang w:eastAsia="uk-UA"/>
        </w:rPr>
        <w:t>Å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, піввісь орбіти а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vertAlign w:val="subscript"/>
          <w:lang w:eastAsia="uk-UA"/>
        </w:rPr>
        <w:t>Å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) і Місяця навколо Землі (відповідно Т</w:t>
      </w:r>
      <w:r w:rsidRPr="005E5ABC">
        <w:rPr>
          <w:rFonts w:ascii="Cambria Math" w:eastAsia="Times New Roman" w:hAnsi="Cambria Math" w:cs="Cambria Math"/>
          <w:color w:val="1A1A1A"/>
          <w:sz w:val="17"/>
          <w:szCs w:val="17"/>
          <w:vertAlign w:val="subscript"/>
          <w:lang w:eastAsia="uk-UA"/>
        </w:rPr>
        <w:t>ℂ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 і а</w:t>
      </w:r>
      <w:r w:rsidRPr="005E5ABC">
        <w:rPr>
          <w:rFonts w:ascii="Cambria Math" w:eastAsia="Times New Roman" w:hAnsi="Cambria Math" w:cs="Cambria Math"/>
          <w:color w:val="1A1A1A"/>
          <w:sz w:val="17"/>
          <w:szCs w:val="17"/>
          <w:vertAlign w:val="subscript"/>
          <w:lang w:eastAsia="uk-UA"/>
        </w:rPr>
        <w:t>ℂ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) третій закон Кеплера запи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сується так:</w:t>
      </w: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420"/>
        <w:gridCol w:w="585"/>
      </w:tblGrid>
      <w:tr w:rsidR="005E5ABC" w:rsidRPr="005E5ABC" w:rsidTr="005E5ABC">
        <w:trPr>
          <w:tblCellSpacing w:w="0" w:type="dxa"/>
          <w:jc w:val="center"/>
        </w:trPr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5ABC" w:rsidRPr="005E5ABC" w:rsidRDefault="005E5ABC" w:rsidP="005E5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lang w:eastAsia="uk-UA"/>
              </w:rPr>
            </w:pP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lang w:eastAsia="uk-UA"/>
              </w:rPr>
              <w:t>М</w:t>
            </w: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vertAlign w:val="subscript"/>
                <w:lang w:eastAsia="uk-UA"/>
              </w:rPr>
              <w:t>ʘ</w:t>
            </w: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lang w:eastAsia="uk-UA"/>
              </w:rPr>
              <w:t> + m</w:t>
            </w: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vertAlign w:val="subscript"/>
                <w:lang w:eastAsia="uk-UA"/>
              </w:rPr>
              <w:t>Å</w:t>
            </w: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lang w:eastAsia="uk-UA"/>
              </w:rPr>
              <w:t>)Т</w:t>
            </w: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vertAlign w:val="subscript"/>
                <w:lang w:eastAsia="uk-UA"/>
              </w:rPr>
              <w:t>Å</w:t>
            </w: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vertAlign w:val="superscript"/>
                <w:lang w:eastAsia="uk-UA"/>
              </w:rPr>
              <w:t>2</w:t>
            </w:r>
          </w:p>
        </w:tc>
        <w:tc>
          <w:tcPr>
            <w:tcW w:w="42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5ABC" w:rsidRPr="005E5ABC" w:rsidRDefault="005E5ABC" w:rsidP="005E5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lang w:eastAsia="uk-UA"/>
              </w:rPr>
            </w:pP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lang w:eastAsia="uk-UA"/>
              </w:rPr>
              <w:t>=</w:t>
            </w:r>
          </w:p>
        </w:tc>
        <w:tc>
          <w:tcPr>
            <w:tcW w:w="5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5ABC" w:rsidRPr="005E5ABC" w:rsidRDefault="005E5ABC" w:rsidP="005E5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lang w:eastAsia="uk-UA"/>
              </w:rPr>
            </w:pP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lang w:eastAsia="uk-UA"/>
              </w:rPr>
              <w:t>а</w:t>
            </w: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vertAlign w:val="subscript"/>
                <w:lang w:eastAsia="uk-UA"/>
              </w:rPr>
              <w:t>Å</w:t>
            </w: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vertAlign w:val="superscript"/>
                <w:lang w:eastAsia="uk-UA"/>
              </w:rPr>
              <w:t>3</w:t>
            </w:r>
          </w:p>
        </w:tc>
      </w:tr>
      <w:tr w:rsidR="005E5ABC" w:rsidRPr="005E5ABC" w:rsidTr="005E5ABC">
        <w:trPr>
          <w:tblCellSpacing w:w="0" w:type="dxa"/>
          <w:jc w:val="center"/>
        </w:trPr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5ABC" w:rsidRPr="005E5ABC" w:rsidRDefault="005E5ABC" w:rsidP="005E5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lang w:eastAsia="uk-UA"/>
              </w:rPr>
            </w:pP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lang w:eastAsia="uk-UA"/>
              </w:rPr>
              <w:t>(m</w:t>
            </w: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vertAlign w:val="subscript"/>
                <w:lang w:eastAsia="uk-UA"/>
              </w:rPr>
              <w:t>Å</w:t>
            </w: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lang w:eastAsia="uk-UA"/>
              </w:rPr>
              <w:t> + m</w:t>
            </w:r>
            <w:r w:rsidRPr="005E5ABC">
              <w:rPr>
                <w:rFonts w:ascii="Cambria Math" w:eastAsia="Times New Roman" w:hAnsi="Cambria Math" w:cs="Cambria Math"/>
                <w:color w:val="5D4B00"/>
                <w:sz w:val="16"/>
                <w:szCs w:val="16"/>
                <w:vertAlign w:val="subscript"/>
                <w:lang w:eastAsia="uk-UA"/>
              </w:rPr>
              <w:t>ℂ</w:t>
            </w: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lang w:eastAsia="uk-UA"/>
              </w:rPr>
              <w:t>)Т</w:t>
            </w:r>
            <w:r w:rsidRPr="005E5ABC">
              <w:rPr>
                <w:rFonts w:ascii="Cambria Math" w:eastAsia="Times New Roman" w:hAnsi="Cambria Math" w:cs="Cambria Math"/>
                <w:color w:val="5D4B00"/>
                <w:sz w:val="16"/>
                <w:szCs w:val="16"/>
                <w:vertAlign w:val="subscript"/>
                <w:lang w:eastAsia="uk-UA"/>
              </w:rPr>
              <w:t>ℂ</w:t>
            </w: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5ABC" w:rsidRPr="005E5ABC" w:rsidRDefault="005E5ABC" w:rsidP="005E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lang w:eastAsia="uk-UA"/>
              </w:rPr>
            </w:pPr>
          </w:p>
        </w:tc>
        <w:tc>
          <w:tcPr>
            <w:tcW w:w="5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E5ABC" w:rsidRPr="005E5ABC" w:rsidRDefault="005E5ABC" w:rsidP="005E5A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lang w:eastAsia="uk-UA"/>
              </w:rPr>
            </w:pP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lang w:eastAsia="uk-UA"/>
              </w:rPr>
              <w:t>а</w:t>
            </w:r>
            <w:r w:rsidRPr="005E5ABC">
              <w:rPr>
                <w:rFonts w:ascii="Cambria Math" w:eastAsia="Times New Roman" w:hAnsi="Cambria Math" w:cs="Cambria Math"/>
                <w:color w:val="5D4B00"/>
                <w:sz w:val="16"/>
                <w:szCs w:val="16"/>
                <w:vertAlign w:val="subscript"/>
                <w:lang w:eastAsia="uk-UA"/>
              </w:rPr>
              <w:t>ℂ</w:t>
            </w:r>
            <w:r w:rsidRPr="005E5ABC">
              <w:rPr>
                <w:rFonts w:ascii="Times New Roman" w:eastAsia="Times New Roman" w:hAnsi="Times New Roman" w:cs="Times New Roman"/>
                <w:color w:val="5D4B00"/>
                <w:sz w:val="16"/>
                <w:szCs w:val="16"/>
                <w:vertAlign w:val="superscript"/>
                <w:lang w:eastAsia="uk-UA"/>
              </w:rPr>
              <w:t>3</w:t>
            </w:r>
          </w:p>
        </w:tc>
      </w:tr>
    </w:tbl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де М</w:t>
      </w:r>
      <w:r w:rsidRPr="005E5ABC">
        <w:rPr>
          <w:rFonts w:ascii="Arial" w:eastAsia="Times New Roman" w:hAnsi="Arial" w:cs="Arial"/>
          <w:color w:val="1A1A1A"/>
          <w:sz w:val="17"/>
          <w:szCs w:val="17"/>
          <w:vertAlign w:val="subscript"/>
          <w:lang w:eastAsia="uk-UA"/>
        </w:rPr>
        <w:t>ʘ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, m</w:t>
      </w:r>
      <w:r w:rsidRPr="005E5ABC">
        <w:rPr>
          <w:rFonts w:ascii="Arial" w:eastAsia="Times New Roman" w:hAnsi="Arial" w:cs="Arial"/>
          <w:color w:val="1A1A1A"/>
          <w:sz w:val="17"/>
          <w:szCs w:val="17"/>
          <w:vertAlign w:val="subscript"/>
          <w:lang w:eastAsia="uk-UA"/>
        </w:rPr>
        <w:t>ʘ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 і m</w:t>
      </w:r>
      <w:r w:rsidRPr="005E5ABC">
        <w:rPr>
          <w:rFonts w:ascii="Cambria Math" w:eastAsia="Times New Roman" w:hAnsi="Cambria Math" w:cs="Cambria Math"/>
          <w:color w:val="1A1A1A"/>
          <w:sz w:val="17"/>
          <w:szCs w:val="17"/>
          <w:vertAlign w:val="subscript"/>
          <w:lang w:eastAsia="uk-UA"/>
        </w:rPr>
        <w:t>ℂ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 - відповідно маси Сонця, Землі і Місяця.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Нехтуючи другими доданками в дужках (малими порівняно з пер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шими), можна визначити масу Сонця в одиницях маси Землі. Таким же чином можна визначити маси й інших небесних тіл, якщо вони мають природні чи штучні супутники.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3. Рух штучних супутників Землі. Наведемо деякі особли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вості руху штучних супутників Землі. У найпростішому випадку коло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вої орбіти, якщо висота Н супутника над поверхнею Землі і радіус R Землі виражені в кілометрах, його період обертання Т у хвилинах дорівнює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Наприклад, для висот Н = 220, 562 і 1674 км маємо період обер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тання Т = 89, 96 і 120 хв. Дуже цікавим є випадок, коли Н = 35 800 км: тоді Т = 23 год 56 хв 04 с. А це час, за який Земля здійснює оберт навколо власної осі. Тому, якщо орбіта такого супут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ника лежить у площині земного екватора, і він рухається в напрям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ку обертання Землі, то супутник увесь час перебуватиме «нерухомо» над певною точкою земного екватора. Така орбіта називається геостаціонарною.</w:t>
      </w:r>
    </w:p>
    <w:p w:rsidR="005E5ABC" w:rsidRPr="005E5ABC" w:rsidRDefault="005E5ABC" w:rsidP="005E5A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Найбільша відстань на якій супутник все ще буде обертатись на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вколо Землі, - 1,5 млн км. Якщо ж супутник опиниться на більшій відстані, то тяжіння з боку Сонця збурюватиме його рух, або поверта</w:t>
      </w:r>
      <w:r w:rsidRPr="005E5ABC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ючи супутник на менші висоти, або ж перетворюючи його в штучну планету.</w:t>
      </w:r>
    </w:p>
    <w:p w:rsidR="00492272" w:rsidRDefault="00492272">
      <w:bookmarkStart w:id="0" w:name="_GoBack"/>
      <w:bookmarkEnd w:id="0"/>
    </w:p>
    <w:sectPr w:rsidR="004922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90"/>
    <w:rsid w:val="001938D7"/>
    <w:rsid w:val="001C7742"/>
    <w:rsid w:val="001C7A42"/>
    <w:rsid w:val="001E2020"/>
    <w:rsid w:val="00234E7F"/>
    <w:rsid w:val="0026407A"/>
    <w:rsid w:val="002B563E"/>
    <w:rsid w:val="003D6F5B"/>
    <w:rsid w:val="003F2EAD"/>
    <w:rsid w:val="003F4243"/>
    <w:rsid w:val="004308AC"/>
    <w:rsid w:val="00445ED6"/>
    <w:rsid w:val="0045082D"/>
    <w:rsid w:val="00466653"/>
    <w:rsid w:val="004908E2"/>
    <w:rsid w:val="00492272"/>
    <w:rsid w:val="004D6B41"/>
    <w:rsid w:val="004F487F"/>
    <w:rsid w:val="00505F3A"/>
    <w:rsid w:val="005E4CE7"/>
    <w:rsid w:val="005E5ABC"/>
    <w:rsid w:val="005F0FCE"/>
    <w:rsid w:val="00622D7C"/>
    <w:rsid w:val="00782D0E"/>
    <w:rsid w:val="00796121"/>
    <w:rsid w:val="00911AD2"/>
    <w:rsid w:val="00931D68"/>
    <w:rsid w:val="009D0609"/>
    <w:rsid w:val="00A54A9F"/>
    <w:rsid w:val="00AE7EDA"/>
    <w:rsid w:val="00D05D6A"/>
    <w:rsid w:val="00DE7A28"/>
    <w:rsid w:val="00E46190"/>
    <w:rsid w:val="00EA42C8"/>
    <w:rsid w:val="00EA72D1"/>
    <w:rsid w:val="00F00080"/>
    <w:rsid w:val="00F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4506</Words>
  <Characters>2569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3</cp:revision>
  <dcterms:created xsi:type="dcterms:W3CDTF">2017-01-13T21:08:00Z</dcterms:created>
  <dcterms:modified xsi:type="dcterms:W3CDTF">2017-01-13T21:08:00Z</dcterms:modified>
</cp:coreProperties>
</file>